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00" w:rsidRDefault="0081016B">
      <w:pPr>
        <w:pStyle w:val="30"/>
        <w:framePr w:w="9523" w:h="931" w:hRule="exact" w:wrap="none" w:vAnchor="page" w:hAnchor="page" w:x="3779" w:y="662"/>
        <w:shd w:val="clear" w:color="auto" w:fill="auto"/>
        <w:ind w:left="240"/>
      </w:pPr>
      <w:bookmarkStart w:id="0" w:name="_GoBack"/>
      <w:bookmarkEnd w:id="0"/>
      <w:r>
        <w:t>МИНИСТЕРСТВО НА ОБРАЗОВАНИЕТО, МЛАДЕЖТА И НАУКАТА</w:t>
      </w:r>
      <w:r>
        <w:br/>
        <w:t>Националната програма „На училище без отсъствия"</w:t>
      </w:r>
    </w:p>
    <w:p w:rsidR="00162900" w:rsidRDefault="0081016B">
      <w:pPr>
        <w:pStyle w:val="30"/>
        <w:framePr w:w="9523" w:h="931" w:hRule="exact" w:wrap="none" w:vAnchor="page" w:hAnchor="page" w:x="3779" w:y="662"/>
        <w:shd w:val="clear" w:color="auto" w:fill="auto"/>
        <w:ind w:left="240"/>
      </w:pPr>
      <w:r>
        <w:t>Мярка „Без свободен час" - заместване на отсъстващи учители в училищата</w:t>
      </w:r>
    </w:p>
    <w:p w:rsidR="00162900" w:rsidRDefault="00162900">
      <w:pPr>
        <w:framePr w:wrap="none" w:vAnchor="page" w:hAnchor="page" w:x="1173" w:y="1899"/>
        <w:rPr>
          <w:sz w:val="2"/>
          <w:szCs w:val="2"/>
        </w:rPr>
      </w:pPr>
    </w:p>
    <w:p w:rsidR="00CD7BAD" w:rsidRDefault="00CD7BAD" w:rsidP="00CD7BAD">
      <w:pPr>
        <w:pStyle w:val="40"/>
        <w:framePr w:w="10861" w:h="1141" w:hRule="exact" w:wrap="none" w:vAnchor="page" w:hAnchor="page" w:x="2716" w:y="2341"/>
        <w:shd w:val="clear" w:color="auto" w:fill="auto"/>
        <w:spacing w:before="0" w:after="0" w:line="400" w:lineRule="exact"/>
        <w:ind w:right="160"/>
        <w:jc w:val="center"/>
      </w:pPr>
      <w:r>
        <w:t xml:space="preserve">ОУ „СВ. ПАИСИЙ ХИЛЕНДАРСКИ“ </w:t>
      </w:r>
    </w:p>
    <w:p w:rsidR="00162900" w:rsidRDefault="00CD7BAD" w:rsidP="00CD7BAD">
      <w:pPr>
        <w:pStyle w:val="40"/>
        <w:framePr w:w="10861" w:h="1141" w:hRule="exact" w:wrap="none" w:vAnchor="page" w:hAnchor="page" w:x="2716" w:y="2341"/>
        <w:shd w:val="clear" w:color="auto" w:fill="auto"/>
        <w:spacing w:before="0" w:after="0" w:line="400" w:lineRule="exact"/>
        <w:ind w:right="160"/>
        <w:jc w:val="center"/>
      </w:pPr>
      <w:r>
        <w:t>ГР. КАБЛЕШКОВО</w:t>
      </w:r>
    </w:p>
    <w:p w:rsidR="00162900" w:rsidRDefault="00162900">
      <w:pPr>
        <w:pStyle w:val="50"/>
        <w:framePr w:wrap="none" w:vAnchor="page" w:hAnchor="page" w:x="3779" w:y="3061"/>
        <w:shd w:val="clear" w:color="auto" w:fill="auto"/>
        <w:spacing w:before="0" w:after="0" w:line="180" w:lineRule="exact"/>
        <w:ind w:left="260"/>
      </w:pPr>
    </w:p>
    <w:p w:rsidR="00162900" w:rsidRDefault="0081016B" w:rsidP="005901E7">
      <w:pPr>
        <w:pStyle w:val="60"/>
        <w:framePr w:w="9523" w:h="1866" w:hRule="exact" w:wrap="none" w:vAnchor="page" w:hAnchor="page" w:x="3691" w:y="4246"/>
        <w:shd w:val="clear" w:color="auto" w:fill="auto"/>
        <w:spacing w:before="0" w:after="10" w:line="520" w:lineRule="exact"/>
        <w:ind w:left="240"/>
      </w:pPr>
      <w:r>
        <w:t>УЧИЛИЩНА</w:t>
      </w:r>
    </w:p>
    <w:p w:rsidR="00162900" w:rsidRDefault="0081016B" w:rsidP="005901E7">
      <w:pPr>
        <w:pStyle w:val="60"/>
        <w:framePr w:w="9523" w:h="1866" w:hRule="exact" w:wrap="none" w:vAnchor="page" w:hAnchor="page" w:x="3691" w:y="4246"/>
        <w:shd w:val="clear" w:color="auto" w:fill="auto"/>
        <w:spacing w:before="0" w:after="243" w:line="520" w:lineRule="exact"/>
        <w:ind w:left="240"/>
      </w:pPr>
      <w:r>
        <w:t>ПРОГРАМА</w:t>
      </w:r>
    </w:p>
    <w:p w:rsidR="00162900" w:rsidRDefault="0081016B" w:rsidP="005901E7">
      <w:pPr>
        <w:pStyle w:val="70"/>
        <w:framePr w:w="9523" w:h="1866" w:hRule="exact" w:wrap="none" w:vAnchor="page" w:hAnchor="page" w:x="3691" w:y="4246"/>
        <w:shd w:val="clear" w:color="auto" w:fill="auto"/>
        <w:spacing w:before="0" w:after="0" w:line="400" w:lineRule="exact"/>
      </w:pPr>
      <w:r>
        <w:t>за часовете, които се водят от учители-неспециалисти</w:t>
      </w:r>
    </w:p>
    <w:p w:rsidR="00162900" w:rsidRDefault="0081016B">
      <w:pPr>
        <w:pStyle w:val="20"/>
        <w:framePr w:w="9523" w:h="590" w:hRule="exact" w:wrap="none" w:vAnchor="page" w:hAnchor="page" w:x="3779" w:y="7112"/>
        <w:shd w:val="clear" w:color="auto" w:fill="auto"/>
        <w:spacing w:before="0"/>
        <w:ind w:left="240"/>
      </w:pPr>
      <w:r>
        <w:t>Учебната програма е приета на заседание на ПС с Протокол №</w:t>
      </w:r>
      <w:r w:rsidR="00CD7BAD">
        <w:t>8/</w:t>
      </w:r>
      <w:r>
        <w:t>1</w:t>
      </w:r>
      <w:r w:rsidR="00A7553F">
        <w:t>2</w:t>
      </w:r>
      <w:r>
        <w:t>.09.20</w:t>
      </w:r>
      <w:r w:rsidR="00A7553F">
        <w:t>24</w:t>
      </w:r>
      <w:r w:rsidR="00CD7BAD">
        <w:t xml:space="preserve"> г</w:t>
      </w:r>
      <w:r>
        <w:t>. и</w:t>
      </w:r>
      <w:r>
        <w:br/>
        <w:t xml:space="preserve">утвърдена със Заповед № </w:t>
      </w:r>
      <w:r w:rsidR="00A7553F">
        <w:t xml:space="preserve">РД-08-65/17.09.24г. </w:t>
      </w:r>
      <w:r>
        <w:t xml:space="preserve">на директора на </w:t>
      </w:r>
      <w:r w:rsidR="00CD7BAD">
        <w:t>училището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>
      <w:pPr>
        <w:pStyle w:val="22"/>
        <w:framePr w:wrap="none" w:vAnchor="page" w:hAnchor="page" w:x="794" w:y="713"/>
        <w:shd w:val="clear" w:color="auto" w:fill="auto"/>
        <w:spacing w:after="0" w:line="240" w:lineRule="exact"/>
        <w:ind w:firstLine="580"/>
      </w:pPr>
      <w:bookmarkStart w:id="1" w:name="bookmark0"/>
      <w:r>
        <w:lastRenderedPageBreak/>
        <w:t>ПРЕДНАЗНАЧЕНИЕ НА ПРОГРАМАТА</w:t>
      </w:r>
      <w:bookmarkEnd w:id="1"/>
    </w:p>
    <w:p w:rsidR="00162900" w:rsidRDefault="0081016B">
      <w:pPr>
        <w:pStyle w:val="20"/>
        <w:framePr w:w="15322" w:h="5851" w:hRule="exact" w:wrap="none" w:vAnchor="page" w:hAnchor="page" w:x="794" w:y="1252"/>
        <w:shd w:val="clear" w:color="auto" w:fill="auto"/>
        <w:spacing w:before="0" w:after="233" w:line="274" w:lineRule="exact"/>
        <w:ind w:firstLine="580"/>
        <w:jc w:val="both"/>
      </w:pPr>
      <w:r>
        <w:t>Учебната програма е създадена в изпълнение изискванията на Националната програма „</w:t>
      </w:r>
      <w:r>
        <w:rPr>
          <w:rStyle w:val="23"/>
        </w:rPr>
        <w:t xml:space="preserve">На училище без отсъствия ”, Мярка „Без свободен час”. </w:t>
      </w:r>
      <w:r>
        <w:t xml:space="preserve">Мярката цели повишаване ефективността на разходите на училищата чрез оптимизиране на вътрешната структура и качеството на образованието по отношение на изпълнението на държавните образователни изисквания. Чрез нея се предоставят допълнителни средства за изплащане на реално взети учебни часове от учители и възпитатели, които заместват отсъстващи от работа учители или възпитатели Предназначена е за учители-неспециалисти, които ще водят учебни часове в случай на отсъстващи от учебни занятия учители и неосигурени </w:t>
      </w:r>
      <w:proofErr w:type="spellStart"/>
      <w:r>
        <w:t>заместници-специалисти</w:t>
      </w:r>
      <w:proofErr w:type="spellEnd"/>
      <w:r>
        <w:t xml:space="preserve">. Съобразена е както с основните потребности и интереси на учениците от I до </w:t>
      </w:r>
      <w:r w:rsidR="00CD7BAD">
        <w:rPr>
          <w:lang w:val="en-US"/>
        </w:rPr>
        <w:t>VII</w:t>
      </w:r>
      <w:r>
        <w:t xml:space="preserve"> клас, така и с приоритетите и пакетът от ресурси на училището - човешки, материални, финансови и др.</w:t>
      </w:r>
    </w:p>
    <w:p w:rsidR="00162900" w:rsidRDefault="0081016B" w:rsidP="00CD7BAD">
      <w:pPr>
        <w:pStyle w:val="20"/>
        <w:framePr w:w="15322" w:h="5851" w:hRule="exact" w:wrap="none" w:vAnchor="page" w:hAnchor="page" w:x="794" w:y="1252"/>
        <w:shd w:val="clear" w:color="auto" w:fill="auto"/>
        <w:tabs>
          <w:tab w:val="left" w:pos="2807"/>
        </w:tabs>
        <w:spacing w:before="0" w:line="283" w:lineRule="exact"/>
        <w:ind w:firstLine="580"/>
        <w:jc w:val="both"/>
      </w:pPr>
      <w:r>
        <w:rPr>
          <w:rStyle w:val="23"/>
        </w:rPr>
        <w:t>ОСНОВНА ЦЕЛ:</w:t>
      </w:r>
      <w:r>
        <w:rPr>
          <w:rStyle w:val="23"/>
        </w:rPr>
        <w:tab/>
      </w:r>
      <w:r>
        <w:t>Да помогне на учителите - неспециалисти да обучат учениците на жизнено важни и социални умения за сметка</w:t>
      </w:r>
      <w:r w:rsidR="00CD7BAD">
        <w:rPr>
          <w:lang w:val="en-US"/>
        </w:rPr>
        <w:t xml:space="preserve"> </w:t>
      </w:r>
      <w:r>
        <w:t>на</w:t>
      </w:r>
    </w:p>
    <w:p w:rsidR="00162900" w:rsidRDefault="0081016B">
      <w:pPr>
        <w:pStyle w:val="20"/>
        <w:framePr w:w="15322" w:h="5851" w:hRule="exact" w:wrap="none" w:vAnchor="page" w:hAnchor="page" w:x="794" w:y="1252"/>
        <w:shd w:val="clear" w:color="auto" w:fill="auto"/>
        <w:spacing w:before="0" w:after="248" w:line="283" w:lineRule="exact"/>
        <w:jc w:val="left"/>
      </w:pPr>
      <w:r>
        <w:t>безцелното и неосмислено прекарване на времето си в „свободните” часове.</w:t>
      </w:r>
    </w:p>
    <w:p w:rsidR="00162900" w:rsidRDefault="0081016B">
      <w:pPr>
        <w:pStyle w:val="20"/>
        <w:framePr w:w="15322" w:h="5851" w:hRule="exact" w:wrap="none" w:vAnchor="page" w:hAnchor="page" w:x="794" w:y="1252"/>
        <w:shd w:val="clear" w:color="auto" w:fill="auto"/>
        <w:spacing w:before="0" w:line="274" w:lineRule="exact"/>
        <w:ind w:firstLine="580"/>
        <w:jc w:val="both"/>
      </w:pPr>
      <w:r>
        <w:rPr>
          <w:rStyle w:val="23"/>
        </w:rPr>
        <w:t xml:space="preserve">СПЕЦИФИЧНИ ЦЕЛИ: </w:t>
      </w:r>
      <w:r>
        <w:t>Програмата има амбицията:</w:t>
      </w:r>
    </w:p>
    <w:p w:rsidR="00162900" w:rsidRDefault="0081016B">
      <w:pPr>
        <w:pStyle w:val="20"/>
        <w:framePr w:w="15322" w:h="5851" w:hRule="exact" w:wrap="none" w:vAnchor="page" w:hAnchor="page" w:x="794" w:y="1252"/>
        <w:numPr>
          <w:ilvl w:val="0"/>
          <w:numId w:val="1"/>
        </w:numPr>
        <w:shd w:val="clear" w:color="auto" w:fill="auto"/>
        <w:tabs>
          <w:tab w:val="left" w:pos="891"/>
        </w:tabs>
        <w:spacing w:before="0" w:line="274" w:lineRule="exact"/>
        <w:ind w:firstLine="580"/>
        <w:jc w:val="left"/>
      </w:pPr>
      <w:r>
        <w:t>Да ангажира „свободното” време на учениците по време на училищната им заетост по жизненоважни за тях въпроси, които в една или друга степен не се разглеждат по същество от учебните програми по учебните предмети от учебния план.</w:t>
      </w:r>
    </w:p>
    <w:p w:rsidR="00162900" w:rsidRDefault="0081016B">
      <w:pPr>
        <w:pStyle w:val="20"/>
        <w:framePr w:w="15322" w:h="5851" w:hRule="exact" w:wrap="none" w:vAnchor="page" w:hAnchor="page" w:x="794" w:y="1252"/>
        <w:numPr>
          <w:ilvl w:val="0"/>
          <w:numId w:val="1"/>
        </w:numPr>
        <w:shd w:val="clear" w:color="auto" w:fill="auto"/>
        <w:tabs>
          <w:tab w:val="left" w:pos="891"/>
        </w:tabs>
        <w:spacing w:before="0" w:line="274" w:lineRule="exact"/>
        <w:ind w:firstLine="580"/>
        <w:jc w:val="left"/>
      </w:pPr>
      <w:r>
        <w:t>Да предизвика интереса на обучаваните и да спомогне за тяхната социална ангажираност към проблемите на обществото като цяло и в личен план.</w:t>
      </w:r>
    </w:p>
    <w:p w:rsidR="00162900" w:rsidRDefault="0081016B">
      <w:pPr>
        <w:pStyle w:val="20"/>
        <w:framePr w:w="15322" w:h="5851" w:hRule="exact" w:wrap="none" w:vAnchor="page" w:hAnchor="page" w:x="794" w:y="1252"/>
        <w:numPr>
          <w:ilvl w:val="0"/>
          <w:numId w:val="1"/>
        </w:numPr>
        <w:shd w:val="clear" w:color="auto" w:fill="auto"/>
        <w:tabs>
          <w:tab w:val="left" w:pos="891"/>
        </w:tabs>
        <w:spacing w:before="0" w:line="274" w:lineRule="exact"/>
        <w:ind w:firstLine="580"/>
        <w:jc w:val="left"/>
      </w:pPr>
      <w:r>
        <w:t>Разглежданата в нея проблематика да „прибере” учениците в училище и в този смисъл да гарантира както живота и здравето им, така и да повиши авторитета и отговорността на училището като обществено значима институция.</w:t>
      </w:r>
    </w:p>
    <w:p w:rsidR="00162900" w:rsidRDefault="0081016B">
      <w:pPr>
        <w:pStyle w:val="20"/>
        <w:framePr w:w="15322" w:h="5851" w:hRule="exact" w:wrap="none" w:vAnchor="page" w:hAnchor="page" w:x="794" w:y="1252"/>
        <w:numPr>
          <w:ilvl w:val="0"/>
          <w:numId w:val="1"/>
        </w:numPr>
        <w:shd w:val="clear" w:color="auto" w:fill="auto"/>
        <w:tabs>
          <w:tab w:val="left" w:pos="891"/>
        </w:tabs>
        <w:spacing w:before="0" w:line="274" w:lineRule="exact"/>
        <w:ind w:firstLine="580"/>
        <w:jc w:val="left"/>
      </w:pPr>
      <w:r>
        <w:t>Въпросите, които разглежда, да намерят израз в по-значими форуми на училищно, общинско, областно и национално ниво (клубове по интереси, извънкласни дейности, училищно самоуправление, участие в младежкия общински съвет и др.)</w:t>
      </w:r>
    </w:p>
    <w:p w:rsidR="00162900" w:rsidRDefault="0081016B">
      <w:pPr>
        <w:pStyle w:val="22"/>
        <w:framePr w:w="15322" w:h="3399" w:hRule="exact" w:wrap="none" w:vAnchor="page" w:hAnchor="page" w:x="794" w:y="7603"/>
        <w:shd w:val="clear" w:color="auto" w:fill="auto"/>
        <w:spacing w:after="0" w:line="278" w:lineRule="exact"/>
        <w:ind w:firstLine="580"/>
      </w:pPr>
      <w:bookmarkStart w:id="2" w:name="bookmark1"/>
      <w:r>
        <w:t>ОСНОВНИ ЗАДАЧИ:</w:t>
      </w:r>
      <w:bookmarkEnd w:id="2"/>
    </w:p>
    <w:p w:rsidR="00162900" w:rsidRDefault="0081016B">
      <w:pPr>
        <w:pStyle w:val="20"/>
        <w:framePr w:w="15322" w:h="3399" w:hRule="exact" w:wrap="none" w:vAnchor="page" w:hAnchor="page" w:x="794" w:y="7603"/>
        <w:numPr>
          <w:ilvl w:val="0"/>
          <w:numId w:val="2"/>
        </w:numPr>
        <w:shd w:val="clear" w:color="auto" w:fill="auto"/>
        <w:tabs>
          <w:tab w:val="left" w:pos="1484"/>
        </w:tabs>
        <w:spacing w:before="0" w:line="278" w:lineRule="exact"/>
        <w:ind w:left="960"/>
        <w:jc w:val="both"/>
      </w:pPr>
      <w:r>
        <w:t>Учениците да участват пряко в дискусии, форуми и дебати по обществено значими и социални въпроси.</w:t>
      </w:r>
    </w:p>
    <w:p w:rsidR="00162900" w:rsidRDefault="0081016B">
      <w:pPr>
        <w:pStyle w:val="20"/>
        <w:framePr w:w="15322" w:h="3399" w:hRule="exact" w:wrap="none" w:vAnchor="page" w:hAnchor="page" w:x="794" w:y="7603"/>
        <w:numPr>
          <w:ilvl w:val="0"/>
          <w:numId w:val="2"/>
        </w:numPr>
        <w:shd w:val="clear" w:color="auto" w:fill="auto"/>
        <w:tabs>
          <w:tab w:val="left" w:pos="1484"/>
        </w:tabs>
        <w:spacing w:before="0" w:line="278" w:lineRule="exact"/>
        <w:ind w:left="960"/>
        <w:jc w:val="both"/>
      </w:pPr>
      <w:r>
        <w:t>Да се изградят у тях нагласи за грижливо отношение към продуктите на човешкия труд.</w:t>
      </w:r>
    </w:p>
    <w:p w:rsidR="00162900" w:rsidRDefault="0081016B">
      <w:pPr>
        <w:pStyle w:val="20"/>
        <w:framePr w:w="15322" w:h="3399" w:hRule="exact" w:wrap="none" w:vAnchor="page" w:hAnchor="page" w:x="794" w:y="7603"/>
        <w:numPr>
          <w:ilvl w:val="0"/>
          <w:numId w:val="2"/>
        </w:numPr>
        <w:shd w:val="clear" w:color="auto" w:fill="auto"/>
        <w:tabs>
          <w:tab w:val="left" w:pos="1484"/>
        </w:tabs>
        <w:spacing w:before="0" w:line="278" w:lineRule="exact"/>
        <w:ind w:left="960"/>
        <w:jc w:val="both"/>
      </w:pPr>
      <w:r>
        <w:t>Да се доразвият поредицата от личностни качества като:</w:t>
      </w:r>
    </w:p>
    <w:p w:rsidR="00162900" w:rsidRDefault="0081016B" w:rsidP="00CD7BAD">
      <w:pPr>
        <w:pStyle w:val="20"/>
        <w:framePr w:w="15322" w:h="3399" w:hRule="exact" w:wrap="none" w:vAnchor="page" w:hAnchor="page" w:x="794" w:y="7603"/>
        <w:numPr>
          <w:ilvl w:val="0"/>
          <w:numId w:val="6"/>
        </w:numPr>
        <w:shd w:val="clear" w:color="auto" w:fill="auto"/>
        <w:spacing w:before="0" w:line="278" w:lineRule="exact"/>
        <w:jc w:val="left"/>
      </w:pPr>
      <w:r>
        <w:t>основни житейски умения;</w:t>
      </w:r>
    </w:p>
    <w:p w:rsidR="00CD7BAD" w:rsidRPr="00CD7BAD" w:rsidRDefault="0081016B" w:rsidP="00CD7BAD">
      <w:pPr>
        <w:pStyle w:val="20"/>
        <w:framePr w:w="15322" w:h="3399" w:hRule="exact" w:wrap="none" w:vAnchor="page" w:hAnchor="page" w:x="794" w:y="7603"/>
        <w:numPr>
          <w:ilvl w:val="0"/>
          <w:numId w:val="8"/>
        </w:numPr>
        <w:shd w:val="clear" w:color="auto" w:fill="auto"/>
        <w:spacing w:before="0" w:line="278" w:lineRule="exact"/>
        <w:ind w:right="5840"/>
        <w:jc w:val="left"/>
      </w:pPr>
      <w:r>
        <w:t xml:space="preserve">умения за общуване при решаване на социални проблеми в бита; </w:t>
      </w:r>
    </w:p>
    <w:p w:rsidR="00CD7BAD" w:rsidRPr="00CD7BAD" w:rsidRDefault="0081016B" w:rsidP="00CD7BAD">
      <w:pPr>
        <w:pStyle w:val="20"/>
        <w:framePr w:w="15322" w:h="3399" w:hRule="exact" w:wrap="none" w:vAnchor="page" w:hAnchor="page" w:x="794" w:y="7603"/>
        <w:numPr>
          <w:ilvl w:val="0"/>
          <w:numId w:val="8"/>
        </w:numPr>
        <w:shd w:val="clear" w:color="auto" w:fill="auto"/>
        <w:spacing w:before="0" w:line="278" w:lineRule="exact"/>
        <w:ind w:right="5840"/>
        <w:jc w:val="left"/>
      </w:pPr>
      <w:r>
        <w:t>умения, осигуряващи предприемчивост, прецизност и дисциплинираност;</w:t>
      </w:r>
    </w:p>
    <w:p w:rsidR="00162900" w:rsidRDefault="0081016B" w:rsidP="00CD7BAD">
      <w:pPr>
        <w:pStyle w:val="20"/>
        <w:framePr w:w="15322" w:h="3399" w:hRule="exact" w:wrap="none" w:vAnchor="page" w:hAnchor="page" w:x="794" w:y="7603"/>
        <w:numPr>
          <w:ilvl w:val="0"/>
          <w:numId w:val="8"/>
        </w:numPr>
        <w:shd w:val="clear" w:color="auto" w:fill="auto"/>
        <w:spacing w:before="0" w:line="278" w:lineRule="exact"/>
        <w:ind w:right="5840"/>
        <w:jc w:val="left"/>
      </w:pPr>
      <w:r>
        <w:t>умения за вземане на решения;</w:t>
      </w:r>
    </w:p>
    <w:p w:rsidR="00162900" w:rsidRDefault="0081016B" w:rsidP="00CD7BAD">
      <w:pPr>
        <w:pStyle w:val="20"/>
        <w:framePr w:w="15322" w:h="3399" w:hRule="exact" w:wrap="none" w:vAnchor="page" w:hAnchor="page" w:x="794" w:y="7603"/>
        <w:numPr>
          <w:ilvl w:val="0"/>
          <w:numId w:val="8"/>
        </w:numPr>
        <w:shd w:val="clear" w:color="auto" w:fill="auto"/>
        <w:spacing w:before="0" w:line="278" w:lineRule="exact"/>
        <w:jc w:val="left"/>
      </w:pPr>
      <w:r>
        <w:t>умения за отстояване на безопасно поведение и поемане на отговорност.</w:t>
      </w:r>
    </w:p>
    <w:p w:rsidR="00162900" w:rsidRDefault="0081016B">
      <w:pPr>
        <w:pStyle w:val="20"/>
        <w:framePr w:w="15322" w:h="3399" w:hRule="exact" w:wrap="none" w:vAnchor="page" w:hAnchor="page" w:x="794" w:y="7603"/>
        <w:numPr>
          <w:ilvl w:val="0"/>
          <w:numId w:val="2"/>
        </w:numPr>
        <w:shd w:val="clear" w:color="auto" w:fill="auto"/>
        <w:tabs>
          <w:tab w:val="left" w:pos="1484"/>
        </w:tabs>
        <w:spacing w:before="0" w:line="278" w:lineRule="exact"/>
        <w:ind w:left="960"/>
        <w:jc w:val="both"/>
      </w:pPr>
      <w:r>
        <w:t>Поетапно и в зависимост от възрастта да се изградят представите на младите хора за начина на живот и проблемите в съвременните</w:t>
      </w:r>
    </w:p>
    <w:p w:rsidR="00162900" w:rsidRDefault="0081016B">
      <w:pPr>
        <w:pStyle w:val="20"/>
        <w:framePr w:w="15322" w:h="3399" w:hRule="exact" w:wrap="none" w:vAnchor="page" w:hAnchor="page" w:x="794" w:y="7603"/>
        <w:shd w:val="clear" w:color="auto" w:fill="auto"/>
        <w:spacing w:before="0" w:line="278" w:lineRule="exact"/>
        <w:ind w:left="1660"/>
        <w:jc w:val="left"/>
      </w:pPr>
      <w:r>
        <w:t>условия в страната и в ЕС.</w:t>
      </w:r>
    </w:p>
    <w:p w:rsidR="00162900" w:rsidRDefault="0081016B">
      <w:pPr>
        <w:pStyle w:val="20"/>
        <w:framePr w:w="15322" w:h="3399" w:hRule="exact" w:wrap="none" w:vAnchor="page" w:hAnchor="page" w:x="794" w:y="7603"/>
        <w:numPr>
          <w:ilvl w:val="0"/>
          <w:numId w:val="2"/>
        </w:numPr>
        <w:shd w:val="clear" w:color="auto" w:fill="auto"/>
        <w:tabs>
          <w:tab w:val="left" w:pos="1484"/>
        </w:tabs>
        <w:spacing w:before="0" w:line="278" w:lineRule="exact"/>
        <w:ind w:left="960"/>
        <w:jc w:val="both"/>
      </w:pPr>
      <w:r>
        <w:t>Да се формира достатъчна за етапа на образование организационна, икономическа, здравна, естетическа и екологична култура.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>
      <w:pPr>
        <w:pStyle w:val="10"/>
        <w:framePr w:wrap="none" w:vAnchor="page" w:hAnchor="page" w:x="947" w:y="2239"/>
        <w:shd w:val="clear" w:color="auto" w:fill="auto"/>
        <w:spacing w:line="280" w:lineRule="exact"/>
      </w:pPr>
      <w:bookmarkStart w:id="3" w:name="bookmark2"/>
      <w:proofErr w:type="gramStart"/>
      <w:r>
        <w:rPr>
          <w:lang w:val="en-US" w:eastAsia="en-US" w:bidi="en-US"/>
        </w:rPr>
        <w:lastRenderedPageBreak/>
        <w:t>I .</w:t>
      </w:r>
      <w:proofErr w:type="gramEnd"/>
      <w:r>
        <w:rPr>
          <w:lang w:val="en-US" w:eastAsia="en-US" w:bidi="en-US"/>
        </w:rPr>
        <w:t xml:space="preserve"> </w:t>
      </w:r>
      <w:r>
        <w:t>Здравно образование</w:t>
      </w:r>
      <w:bookmarkEnd w:id="3"/>
    </w:p>
    <w:p w:rsidR="00162900" w:rsidRDefault="0081016B">
      <w:pPr>
        <w:pStyle w:val="22"/>
        <w:framePr w:wrap="none" w:vAnchor="page" w:hAnchor="page" w:x="7293" w:y="1934"/>
        <w:shd w:val="clear" w:color="auto" w:fill="auto"/>
        <w:spacing w:after="0" w:line="240" w:lineRule="exact"/>
        <w:jc w:val="left"/>
      </w:pPr>
      <w:bookmarkStart w:id="4" w:name="bookmark3"/>
      <w:r>
        <w:t>УЧЕБНО СЪДЪРЖАНИЕ</w:t>
      </w:r>
      <w:bookmarkEnd w:id="4"/>
    </w:p>
    <w:p w:rsidR="00162900" w:rsidRDefault="0081016B" w:rsidP="005901E7">
      <w:pPr>
        <w:pStyle w:val="22"/>
        <w:framePr w:w="14491" w:h="7396" w:hRule="exact" w:wrap="none" w:vAnchor="page" w:hAnchor="page" w:x="796" w:y="2911"/>
        <w:shd w:val="clear" w:color="auto" w:fill="auto"/>
        <w:spacing w:after="98" w:line="240" w:lineRule="exact"/>
        <w:ind w:left="2340"/>
        <w:jc w:val="left"/>
      </w:pPr>
      <w:bookmarkStart w:id="5" w:name="bookmark4"/>
      <w:r>
        <w:t>Примерни теми</w:t>
      </w:r>
      <w:bookmarkEnd w:id="5"/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283"/>
        </w:tabs>
        <w:spacing w:before="0" w:line="322" w:lineRule="exact"/>
        <w:jc w:val="both"/>
      </w:pPr>
      <w:r>
        <w:t>Хранене. Гладуването - ползи и вреди.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07"/>
        </w:tabs>
        <w:spacing w:before="0" w:line="322" w:lineRule="exact"/>
        <w:jc w:val="both"/>
      </w:pPr>
      <w:r>
        <w:t>Лична хигиена, облекло, външен вид.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07"/>
        </w:tabs>
        <w:spacing w:before="0" w:line="322" w:lineRule="exact"/>
        <w:jc w:val="both"/>
      </w:pPr>
      <w:r>
        <w:t>Физическо развитие и дееспособност.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02"/>
        </w:tabs>
        <w:spacing w:before="0" w:line="322" w:lineRule="exact"/>
        <w:jc w:val="both"/>
      </w:pPr>
      <w:r>
        <w:t>Психично здраве и личностно развитие.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02"/>
        </w:tabs>
        <w:spacing w:before="0" w:line="322" w:lineRule="exact"/>
        <w:jc w:val="both"/>
      </w:pPr>
      <w:r>
        <w:t>Сексуално здраве.</w:t>
      </w:r>
    </w:p>
    <w:p w:rsidR="00162900" w:rsidRPr="00CD7BAD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288"/>
          <w:tab w:val="left" w:leader="underscore" w:pos="14400"/>
        </w:tabs>
        <w:spacing w:before="0" w:line="278" w:lineRule="exact"/>
        <w:jc w:val="both"/>
      </w:pPr>
      <w:r w:rsidRPr="00CD7BAD">
        <w:rPr>
          <w:rStyle w:val="24"/>
          <w:u w:val="none"/>
        </w:rPr>
        <w:t>Предпазване от употреба на психоактивни вещества.</w:t>
      </w:r>
      <w:r w:rsidRPr="00CD7BAD">
        <w:tab/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298"/>
        </w:tabs>
        <w:spacing w:before="0" w:line="278" w:lineRule="exact"/>
        <w:jc w:val="both"/>
      </w:pPr>
      <w:r>
        <w:t>Агресията в училище и извън него (опазване живота и здравето на децата и учениците, опазване на материалната база в училище и на обществени места).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55"/>
        </w:tabs>
        <w:spacing w:before="0" w:line="278" w:lineRule="exact"/>
        <w:jc w:val="both"/>
      </w:pPr>
      <w:r>
        <w:t>Екология и опазване на околната среда-основни замърсители на околната среда.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60"/>
        </w:tabs>
        <w:spacing w:before="0" w:line="322" w:lineRule="exact"/>
        <w:jc w:val="both"/>
      </w:pPr>
      <w:r>
        <w:t>Безопасно движение на улицата и пътя.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322" w:lineRule="exact"/>
        <w:jc w:val="both"/>
      </w:pPr>
      <w:r>
        <w:t>Пътят между истината и лъжата. Последствията.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98"/>
        </w:tabs>
        <w:spacing w:before="0" w:line="322" w:lineRule="exact"/>
        <w:jc w:val="both"/>
      </w:pPr>
      <w:r>
        <w:t>Любовта и уважението като духовни ценности. Омраза и завист.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94"/>
        </w:tabs>
        <w:spacing w:before="0" w:after="43" w:line="240" w:lineRule="exact"/>
        <w:jc w:val="both"/>
      </w:pPr>
      <w:r>
        <w:t>Здрави зъби.</w:t>
      </w:r>
    </w:p>
    <w:p w:rsidR="00162900" w:rsidRDefault="0081016B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Мамо, не пуши цигари, защото ....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Сънят – отмора на нервната система.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Закаляване на тялото.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Витамините в детската възраст.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Първа помощ.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Нашата кухня.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Стрес.</w:t>
      </w:r>
    </w:p>
    <w:p w:rsidR="005901E7" w:rsidRDefault="005901E7" w:rsidP="005901E7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both"/>
      </w:pPr>
      <w:r>
        <w:t>Болести предавани по полов път.</w:t>
      </w:r>
    </w:p>
    <w:p w:rsidR="00162900" w:rsidRPr="00A7553F" w:rsidRDefault="005901E7" w:rsidP="00A7553F">
      <w:pPr>
        <w:pStyle w:val="20"/>
        <w:framePr w:w="14491" w:h="7396" w:hRule="exact" w:wrap="none" w:vAnchor="page" w:hAnchor="page" w:x="796" w:y="2911"/>
        <w:numPr>
          <w:ilvl w:val="0"/>
          <w:numId w:val="3"/>
        </w:numPr>
        <w:shd w:val="clear" w:color="auto" w:fill="auto"/>
        <w:tabs>
          <w:tab w:val="left" w:pos="389"/>
        </w:tabs>
        <w:spacing w:before="0" w:line="240" w:lineRule="exact"/>
        <w:jc w:val="left"/>
        <w:sectPr w:rsidR="00162900" w:rsidRPr="00A7553F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r>
        <w:t>Безопасно сърфиране в интернет.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 w:rsidP="00CD7BAD">
      <w:pPr>
        <w:pStyle w:val="10"/>
        <w:framePr w:w="4921" w:wrap="none" w:vAnchor="page" w:hAnchor="page" w:x="1051" w:y="2611"/>
        <w:shd w:val="clear" w:color="auto" w:fill="auto"/>
        <w:spacing w:line="280" w:lineRule="exact"/>
        <w:ind w:left="200"/>
      </w:pPr>
      <w:bookmarkStart w:id="6" w:name="bookmark5"/>
      <w:r>
        <w:rPr>
          <w:lang w:val="en-US" w:eastAsia="en-US" w:bidi="en-US"/>
        </w:rPr>
        <w:lastRenderedPageBreak/>
        <w:t xml:space="preserve">I </w:t>
      </w:r>
      <w:proofErr w:type="spellStart"/>
      <w:proofErr w:type="gramStart"/>
      <w:r>
        <w:rPr>
          <w:lang w:val="en-US" w:eastAsia="en-US" w:bidi="en-US"/>
        </w:rPr>
        <w:t>I</w:t>
      </w:r>
      <w:proofErr w:type="spellEnd"/>
      <w:r>
        <w:rPr>
          <w:lang w:val="en-US" w:eastAsia="en-US" w:bidi="en-US"/>
        </w:rPr>
        <w:t xml:space="preserve"> .</w:t>
      </w:r>
      <w:proofErr w:type="gramEnd"/>
      <w:r>
        <w:rPr>
          <w:lang w:val="en-US" w:eastAsia="en-US" w:bidi="en-US"/>
        </w:rPr>
        <w:t xml:space="preserve"> </w:t>
      </w:r>
      <w:r>
        <w:t>Гражданско образование</w:t>
      </w:r>
      <w:bookmarkEnd w:id="6"/>
    </w:p>
    <w:p w:rsidR="005901E7" w:rsidRDefault="005901E7">
      <w:pPr>
        <w:rPr>
          <w:rFonts w:ascii="Times New Roman" w:hAnsi="Times New Roman" w:cs="Times New Roman"/>
        </w:rPr>
      </w:pPr>
      <w:r>
        <w:rPr>
          <w:sz w:val="2"/>
          <w:szCs w:val="2"/>
        </w:rPr>
        <w:t>ССД</w:t>
      </w:r>
      <w:r>
        <w:rPr>
          <w:rFonts w:ascii="Times New Roman" w:hAnsi="Times New Roman" w:cs="Times New Roman"/>
        </w:rPr>
        <w:t xml:space="preserve">                              </w:t>
      </w:r>
    </w:p>
    <w:p w:rsidR="005901E7" w:rsidRDefault="005901E7">
      <w:pPr>
        <w:rPr>
          <w:rFonts w:ascii="Times New Roman" w:hAnsi="Times New Roman" w:cs="Times New Roman"/>
        </w:rPr>
      </w:pPr>
    </w:p>
    <w:p w:rsidR="005901E7" w:rsidRDefault="005901E7">
      <w:pPr>
        <w:rPr>
          <w:rFonts w:ascii="Times New Roman" w:hAnsi="Times New Roman" w:cs="Times New Roman"/>
        </w:rPr>
      </w:pPr>
    </w:p>
    <w:p w:rsidR="005901E7" w:rsidRDefault="005901E7">
      <w:pPr>
        <w:rPr>
          <w:rFonts w:ascii="Times New Roman" w:hAnsi="Times New Roman" w:cs="Times New Roman"/>
        </w:rPr>
      </w:pPr>
    </w:p>
    <w:p w:rsidR="005901E7" w:rsidRDefault="005901E7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19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3968"/>
      </w:tblGrid>
      <w:tr w:rsidR="00EC7B39" w:rsidTr="00EC7B39">
        <w:trPr>
          <w:trHeight w:hRule="exact" w:val="984"/>
        </w:trPr>
        <w:tc>
          <w:tcPr>
            <w:tcW w:w="145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t>Примерни теми</w:t>
            </w:r>
          </w:p>
        </w:tc>
      </w:tr>
      <w:tr w:rsidR="00EC7B39" w:rsidTr="00EC7B39">
        <w:trPr>
          <w:trHeight w:hRule="exact" w:val="5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Символи и ритуали в РБ (химн, герб, знаме на РБ).</w:t>
            </w:r>
          </w:p>
        </w:tc>
      </w:tr>
      <w:tr w:rsidR="00EC7B39" w:rsidTr="00EC7B39">
        <w:trPr>
          <w:trHeight w:hRule="exact" w:val="52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2.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Символи на ЕС (знаме на ЕС, конституция на ЕС).</w:t>
            </w:r>
          </w:p>
        </w:tc>
      </w:tr>
      <w:tr w:rsidR="00EC7B39" w:rsidTr="00EC7B39">
        <w:trPr>
          <w:trHeight w:hRule="exact" w:val="52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3.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Присъединяване на РБ към ЕС.</w:t>
            </w:r>
          </w:p>
        </w:tc>
      </w:tr>
      <w:tr w:rsidR="00EC7B39" w:rsidTr="00EC7B39">
        <w:trPr>
          <w:trHeight w:hRule="exact" w:val="53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4.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Органи на ЕС и техните правомощия (Съвет на ЕС, Европейски съвет, Европейска комисия, Европейски парламент,</w:t>
            </w:r>
          </w:p>
        </w:tc>
      </w:tr>
      <w:tr w:rsidR="00EC7B39" w:rsidTr="00EC7B39">
        <w:trPr>
          <w:trHeight w:hRule="exact" w:val="393"/>
        </w:trPr>
        <w:tc>
          <w:tcPr>
            <w:tcW w:w="145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Европейски съд, Европейска сметна палата).</w:t>
            </w:r>
          </w:p>
        </w:tc>
      </w:tr>
      <w:tr w:rsidR="00EC7B39" w:rsidTr="00EC7B39">
        <w:trPr>
          <w:trHeight w:hRule="exact" w:val="52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5.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Етническа толерантност.</w:t>
            </w:r>
          </w:p>
        </w:tc>
      </w:tr>
      <w:tr w:rsidR="00EC7B39" w:rsidTr="00EC7B39">
        <w:trPr>
          <w:trHeight w:hRule="exact" w:val="70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6.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Отношенията в обществото (в магазина, на улицата, в автобуса, в болницата).</w:t>
            </w:r>
          </w:p>
        </w:tc>
      </w:tr>
      <w:tr w:rsidR="00EC7B39" w:rsidTr="00EC7B39">
        <w:trPr>
          <w:trHeight w:hRule="exact" w:val="55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7.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220"/>
              <w:jc w:val="left"/>
            </w:pPr>
            <w:r>
              <w:rPr>
                <w:rStyle w:val="26"/>
              </w:rPr>
              <w:t>Междуличностни отношения (ученик-ученик, ученик-учител, ученик-родител, ученик-общество, момичета-момчета,</w:t>
            </w:r>
          </w:p>
        </w:tc>
      </w:tr>
      <w:tr w:rsidR="00EC7B39" w:rsidTr="00EC7B39">
        <w:trPr>
          <w:trHeight w:hRule="exact" w:val="677"/>
        </w:trPr>
        <w:tc>
          <w:tcPr>
            <w:tcW w:w="145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младежи-девойки, стари-млади). Приятелството - що е то и има ли бъдеще? Какви качества трябва да притежава твоят приятел?</w:t>
            </w:r>
          </w:p>
        </w:tc>
      </w:tr>
      <w:tr w:rsidR="00EC7B39" w:rsidTr="00EC7B39">
        <w:trPr>
          <w:trHeight w:hRule="exact" w:val="52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8.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Храмовете на България.</w:t>
            </w:r>
          </w:p>
        </w:tc>
      </w:tr>
      <w:tr w:rsidR="00EC7B39" w:rsidTr="00EC7B39">
        <w:trPr>
          <w:trHeight w:hRule="exact" w:val="46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9.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Какви качества трябва да притежава достойният човек?</w:t>
            </w:r>
          </w:p>
        </w:tc>
      </w:tr>
      <w:tr w:rsidR="00EC7B39" w:rsidTr="00EC7B39">
        <w:trPr>
          <w:trHeight w:hRule="exact" w:val="53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10.</w:t>
            </w:r>
          </w:p>
        </w:tc>
        <w:tc>
          <w:tcPr>
            <w:tcW w:w="1396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Умения за водене на разговор</w:t>
            </w:r>
          </w:p>
        </w:tc>
      </w:tr>
      <w:tr w:rsidR="00EC7B39" w:rsidTr="00EC7B39">
        <w:trPr>
          <w:trHeight w:hRule="exact" w:val="46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11.</w:t>
            </w:r>
          </w:p>
        </w:tc>
        <w:tc>
          <w:tcPr>
            <w:tcW w:w="139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7B39" w:rsidRDefault="00EC7B39" w:rsidP="00EC7B39">
            <w:pPr>
              <w:pStyle w:val="20"/>
              <w:shd w:val="clear" w:color="auto" w:fill="auto"/>
              <w:spacing w:before="0" w:line="240" w:lineRule="exact"/>
              <w:ind w:left="340"/>
              <w:jc w:val="left"/>
            </w:pPr>
            <w:r>
              <w:rPr>
                <w:rStyle w:val="26"/>
              </w:rPr>
              <w:t>Умения за писане на заявление.</w:t>
            </w:r>
          </w:p>
        </w:tc>
      </w:tr>
    </w:tbl>
    <w:p w:rsidR="00162900" w:rsidRPr="005901E7" w:rsidRDefault="005901E7">
      <w:pPr>
        <w:rPr>
          <w:rFonts w:ascii="Times New Roman" w:hAnsi="Times New Roman" w:cs="Times New Roman"/>
        </w:rPr>
        <w:sectPr w:rsidR="00162900" w:rsidRPr="005901E7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lang w:val="en-US"/>
        </w:rPr>
        <w:t>II</w:t>
      </w:r>
      <w:r w:rsidRPr="005901E7">
        <w:rPr>
          <w:rFonts w:ascii="Times New Roman" w:hAnsi="Times New Roman" w:cs="Times New Roman"/>
          <w:b/>
          <w:lang w:val="en-US"/>
        </w:rPr>
        <w:t xml:space="preserve">. </w:t>
      </w:r>
      <w:r w:rsidRPr="005901E7">
        <w:rPr>
          <w:rFonts w:ascii="Times New Roman" w:hAnsi="Times New Roman" w:cs="Times New Roman"/>
          <w:b/>
        </w:rPr>
        <w:t>ГРАЖДАНСКО</w:t>
      </w:r>
      <w:r>
        <w:rPr>
          <w:rFonts w:ascii="Times New Roman" w:hAnsi="Times New Roman" w:cs="Times New Roman"/>
          <w:b/>
        </w:rPr>
        <w:t xml:space="preserve"> И ИНТЕРКУЛТУРНО</w:t>
      </w:r>
      <w:r w:rsidRPr="005901E7">
        <w:rPr>
          <w:rFonts w:ascii="Times New Roman" w:hAnsi="Times New Roman" w:cs="Times New Roman"/>
          <w:b/>
        </w:rPr>
        <w:t xml:space="preserve"> ОБРАЗОВАНИЕ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Overlap w:val="never"/>
        <w:tblW w:w="1459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5"/>
        <w:gridCol w:w="13814"/>
      </w:tblGrid>
      <w:tr w:rsidR="00162900" w:rsidTr="005901E7">
        <w:trPr>
          <w:trHeight w:hRule="exact" w:val="669"/>
        </w:trPr>
        <w:tc>
          <w:tcPr>
            <w:tcW w:w="145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lastRenderedPageBreak/>
              <w:t>Примерни теми</w:t>
            </w:r>
          </w:p>
        </w:tc>
      </w:tr>
      <w:tr w:rsidR="00162900" w:rsidTr="005901E7">
        <w:trPr>
          <w:trHeight w:hRule="exact" w:val="45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12.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900" w:rsidRDefault="0081016B" w:rsidP="005B6E45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Умения за работа в екип, поемане на отговорност, умения за присъждане на оценка за другия.</w:t>
            </w:r>
          </w:p>
        </w:tc>
      </w:tr>
      <w:tr w:rsidR="00162900" w:rsidTr="005901E7">
        <w:trPr>
          <w:trHeight w:hRule="exact" w:val="45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13.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 w:rsidP="005B6E45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Традиции и празници (Религиозни празници, Великден, Нова година, Еньовден, Бъдни вечер, Коледа и Рождество</w:t>
            </w:r>
          </w:p>
        </w:tc>
      </w:tr>
      <w:tr w:rsidR="00162900" w:rsidTr="005901E7">
        <w:trPr>
          <w:trHeight w:hRule="exact" w:val="42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14.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900" w:rsidRDefault="005901E7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Рел</w:t>
            </w:r>
            <w:r w:rsidR="0081016B">
              <w:rPr>
                <w:rStyle w:val="26"/>
              </w:rPr>
              <w:t>игия, религиозни и етнически конфликти.</w:t>
            </w:r>
          </w:p>
        </w:tc>
      </w:tr>
      <w:tr w:rsidR="00162900" w:rsidTr="005901E7">
        <w:trPr>
          <w:trHeight w:hRule="exact" w:val="41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15.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Благотворителност.</w:t>
            </w:r>
          </w:p>
        </w:tc>
      </w:tr>
      <w:tr w:rsidR="00162900" w:rsidTr="005901E7">
        <w:trPr>
          <w:trHeight w:hRule="exact" w:val="92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after="120" w:line="240" w:lineRule="exact"/>
              <w:jc w:val="left"/>
            </w:pPr>
            <w:r>
              <w:rPr>
                <w:rStyle w:val="26"/>
              </w:rPr>
              <w:t>16.</w:t>
            </w:r>
          </w:p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120" w:line="240" w:lineRule="exact"/>
              <w:jc w:val="left"/>
            </w:pPr>
            <w:r>
              <w:rPr>
                <w:rStyle w:val="26"/>
              </w:rPr>
              <w:t>знаем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 w:rsidP="005B6E45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83" w:lineRule="exact"/>
              <w:jc w:val="left"/>
            </w:pPr>
            <w:r>
              <w:rPr>
                <w:rStyle w:val="26"/>
              </w:rPr>
              <w:t>Институции в РБ (Конституция, Парламент, Президент, Министър-председател, Кмет, Областен управител). Какво</w:t>
            </w:r>
            <w:r w:rsidR="005901E7">
              <w:rPr>
                <w:rStyle w:val="26"/>
              </w:rPr>
              <w:t xml:space="preserve"> </w:t>
            </w:r>
            <w:r w:rsidR="005B6E45">
              <w:rPr>
                <w:rStyle w:val="26"/>
              </w:rPr>
              <w:t>знаем</w:t>
            </w:r>
            <w:r>
              <w:rPr>
                <w:rStyle w:val="26"/>
              </w:rPr>
              <w:t xml:space="preserve"> за тях - функции, правомощия? Кой е ....?</w:t>
            </w:r>
          </w:p>
        </w:tc>
      </w:tr>
      <w:tr w:rsidR="00162900" w:rsidTr="005901E7">
        <w:trPr>
          <w:trHeight w:hRule="exact" w:val="38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17.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Какво мислим за телевизията, компютрите, мобилните телефони, Интернет?</w:t>
            </w:r>
          </w:p>
        </w:tc>
      </w:tr>
      <w:tr w:rsidR="00162900" w:rsidTr="005901E7">
        <w:trPr>
          <w:trHeight w:hRule="exact" w:val="424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18.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Моята мечта е ...</w:t>
            </w:r>
          </w:p>
        </w:tc>
      </w:tr>
      <w:tr w:rsidR="00162900" w:rsidTr="005901E7">
        <w:trPr>
          <w:trHeight w:hRule="exact" w:val="345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19.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Отношението към парите и материалните ценности.</w:t>
            </w:r>
          </w:p>
        </w:tc>
      </w:tr>
      <w:tr w:rsidR="00162900" w:rsidTr="005901E7">
        <w:trPr>
          <w:trHeight w:hRule="exact" w:val="417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20.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Животните като част от заобикалящия ни свят.</w:t>
            </w:r>
          </w:p>
        </w:tc>
      </w:tr>
      <w:tr w:rsidR="00162900" w:rsidTr="005901E7">
        <w:trPr>
          <w:trHeight w:hRule="exact" w:val="530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21.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Какво е икономическа криза и как да излезем от нея?</w:t>
            </w:r>
          </w:p>
        </w:tc>
      </w:tr>
      <w:tr w:rsidR="00162900" w:rsidTr="005901E7">
        <w:trPr>
          <w:trHeight w:hRule="exact" w:val="589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22.</w:t>
            </w:r>
          </w:p>
        </w:tc>
        <w:tc>
          <w:tcPr>
            <w:tcW w:w="138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Какви мерки ще вземете ако сте учител и не ви слушат учениците? Има ли виновни, кой, защо?</w:t>
            </w:r>
          </w:p>
        </w:tc>
      </w:tr>
      <w:tr w:rsidR="00162900" w:rsidTr="005901E7">
        <w:trPr>
          <w:trHeight w:hRule="exact" w:val="582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23.</w:t>
            </w:r>
          </w:p>
        </w:tc>
        <w:tc>
          <w:tcPr>
            <w:tcW w:w="138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4872" w:wrap="none" w:vAnchor="page" w:hAnchor="page" w:x="775" w:y="2261"/>
              <w:shd w:val="clear" w:color="auto" w:fill="auto"/>
              <w:spacing w:before="0" w:line="240" w:lineRule="exact"/>
              <w:ind w:left="140"/>
              <w:jc w:val="left"/>
            </w:pPr>
            <w:r>
              <w:rPr>
                <w:rStyle w:val="26"/>
              </w:rPr>
              <w:t>Какво да променим в училище? Предложения, препоръки, мотиви.</w:t>
            </w:r>
          </w:p>
        </w:tc>
      </w:tr>
    </w:tbl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>
      <w:pPr>
        <w:pStyle w:val="a5"/>
        <w:framePr w:wrap="none" w:vAnchor="page" w:hAnchor="page" w:x="6986" w:y="2269"/>
        <w:shd w:val="clear" w:color="auto" w:fill="auto"/>
        <w:spacing w:line="240" w:lineRule="exact"/>
      </w:pPr>
      <w:r>
        <w:lastRenderedPageBreak/>
        <w:t>Примерни теми</w:t>
      </w: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55"/>
        </w:tabs>
        <w:spacing w:before="0" w:after="113" w:line="240" w:lineRule="exact"/>
        <w:jc w:val="both"/>
      </w:pPr>
      <w:r>
        <w:t>Естетика и кич (умения за откриване на различията при избор на подарък).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55"/>
        </w:tabs>
        <w:spacing w:before="0" w:after="113" w:line="240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65"/>
        </w:tabs>
        <w:spacing w:before="0" w:after="69" w:line="240" w:lineRule="exact"/>
        <w:jc w:val="both"/>
      </w:pPr>
      <w:r>
        <w:t>Организиране на тържества (</w:t>
      </w:r>
      <w:proofErr w:type="spellStart"/>
      <w:r>
        <w:t>кетъринг</w:t>
      </w:r>
      <w:proofErr w:type="spellEnd"/>
      <w:r>
        <w:t>).</w:t>
      </w:r>
    </w:p>
    <w:p w:rsidR="00162900" w:rsidRPr="00E950D7" w:rsidRDefault="0081016B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65"/>
          <w:tab w:val="left" w:leader="underscore" w:pos="14045"/>
        </w:tabs>
        <w:spacing w:before="0" w:line="283" w:lineRule="exact"/>
        <w:jc w:val="both"/>
      </w:pPr>
      <w:r w:rsidRPr="00E950D7">
        <w:tab/>
      </w: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02"/>
        </w:tabs>
        <w:spacing w:before="0" w:after="45" w:line="283" w:lineRule="exact"/>
        <w:jc w:val="both"/>
      </w:pPr>
      <w:r>
        <w:t>Аз нямам родители. Живея сам, в дом за деца, лишени от родителска грижа. За мен се грижи държавата ...(Нека продължим).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302"/>
        </w:tabs>
        <w:spacing w:before="0" w:after="45" w:line="283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8"/>
        </w:tabs>
        <w:spacing w:before="0" w:line="302" w:lineRule="exact"/>
        <w:jc w:val="both"/>
      </w:pPr>
      <w:r>
        <w:t>Какъв ще стана, когато порасна голям?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8"/>
        </w:tabs>
        <w:spacing w:before="0" w:line="302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22"/>
        </w:tabs>
        <w:spacing w:before="0" w:line="302" w:lineRule="exact"/>
        <w:jc w:val="both"/>
      </w:pPr>
      <w:r>
        <w:t>Защо приказките не се сбъдват?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22"/>
        </w:tabs>
        <w:spacing w:before="0" w:line="302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3"/>
        </w:tabs>
        <w:spacing w:before="0" w:line="302" w:lineRule="exact"/>
        <w:jc w:val="both"/>
      </w:pPr>
      <w:r>
        <w:t>Къде ми са детските книжки?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3"/>
        </w:tabs>
        <w:spacing w:before="0" w:line="302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3"/>
        </w:tabs>
        <w:spacing w:before="0" w:line="302" w:lineRule="exact"/>
        <w:jc w:val="both"/>
      </w:pPr>
      <w:r>
        <w:t>Вълшебните думички.</w:t>
      </w:r>
    </w:p>
    <w:p w:rsidR="00EC7B39" w:rsidRDefault="00EC7B39" w:rsidP="00EC7B39">
      <w:pPr>
        <w:pStyle w:val="20"/>
        <w:framePr w:w="14131" w:h="6496" w:hRule="exact" w:wrap="none" w:vAnchor="page" w:hAnchor="page" w:x="736" w:y="358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3"/>
        </w:tabs>
        <w:spacing w:before="0" w:line="302" w:lineRule="exact"/>
        <w:jc w:val="both"/>
      </w:pPr>
    </w:p>
    <w:p w:rsidR="00162900" w:rsidRDefault="0081016B" w:rsidP="00EC7B39">
      <w:pPr>
        <w:pStyle w:val="20"/>
        <w:framePr w:w="14131" w:h="6496" w:hRule="exact" w:wrap="none" w:vAnchor="page" w:hAnchor="page" w:x="736" w:y="3586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413"/>
        </w:tabs>
        <w:spacing w:before="0" w:line="302" w:lineRule="exact"/>
        <w:jc w:val="both"/>
      </w:pPr>
      <w:r>
        <w:t>Ценностите, които осмислят човешкия живот.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 w:rsidP="00CD7BAD">
      <w:pPr>
        <w:pStyle w:val="10"/>
        <w:framePr w:w="6856" w:wrap="none" w:vAnchor="page" w:hAnchor="page" w:x="775" w:y="2560"/>
        <w:shd w:val="clear" w:color="auto" w:fill="auto"/>
        <w:spacing w:line="280" w:lineRule="exact"/>
      </w:pPr>
      <w:bookmarkStart w:id="7" w:name="bookmark6"/>
      <w:r>
        <w:rPr>
          <w:lang w:val="en-US" w:eastAsia="en-US" w:bidi="en-US"/>
        </w:rPr>
        <w:lastRenderedPageBreak/>
        <w:t xml:space="preserve">Ill. </w:t>
      </w:r>
      <w:proofErr w:type="spellStart"/>
      <w:r>
        <w:t>Психофизическо</w:t>
      </w:r>
      <w:proofErr w:type="spellEnd"/>
      <w:r>
        <w:t xml:space="preserve"> и когнитивно развитие</w:t>
      </w:r>
      <w:bookmarkEnd w:id="7"/>
    </w:p>
    <w:tbl>
      <w:tblPr>
        <w:tblOverlap w:val="never"/>
        <w:tblW w:w="142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13498"/>
      </w:tblGrid>
      <w:tr w:rsidR="00162900" w:rsidTr="00EC7B39">
        <w:trPr>
          <w:trHeight w:hRule="exact" w:val="470"/>
        </w:trPr>
        <w:tc>
          <w:tcPr>
            <w:tcW w:w="142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</w:pPr>
            <w:r>
              <w:rPr>
                <w:rStyle w:val="25"/>
              </w:rPr>
              <w:t>Примерни теми</w:t>
            </w:r>
          </w:p>
        </w:tc>
      </w:tr>
      <w:tr w:rsidR="00162900" w:rsidTr="00EC7B39">
        <w:trPr>
          <w:trHeight w:hRule="exact" w:val="5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7BAD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  <w:rPr>
                <w:rStyle w:val="26"/>
                <w:lang w:val="en-US"/>
              </w:rPr>
            </w:pPr>
          </w:p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</w:pPr>
            <w:r>
              <w:rPr>
                <w:rStyle w:val="26"/>
              </w:rPr>
              <w:t>1.</w:t>
            </w:r>
          </w:p>
        </w:tc>
        <w:tc>
          <w:tcPr>
            <w:tcW w:w="1349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CD7BAD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  <w:rPr>
                <w:rStyle w:val="26"/>
                <w:lang w:val="en-US"/>
              </w:rPr>
            </w:pPr>
          </w:p>
          <w:p w:rsidR="00162900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  <w:lang w:val="en-US"/>
              </w:rPr>
              <w:t xml:space="preserve">  </w:t>
            </w:r>
            <w:r w:rsidR="0081016B">
              <w:rPr>
                <w:rStyle w:val="26"/>
              </w:rPr>
              <w:t>Кои събития от външния свят предизвикват реакция в мен?</w:t>
            </w:r>
          </w:p>
        </w:tc>
      </w:tr>
      <w:tr w:rsidR="00162900" w:rsidTr="00EC7B39">
        <w:trPr>
          <w:trHeight w:hRule="exact" w:val="6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7BAD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  <w:rPr>
                <w:rStyle w:val="26"/>
                <w:lang w:val="en-US"/>
              </w:rPr>
            </w:pPr>
          </w:p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</w:pPr>
            <w:r>
              <w:rPr>
                <w:rStyle w:val="26"/>
              </w:rPr>
              <w:t>2.</w:t>
            </w:r>
          </w:p>
        </w:tc>
        <w:tc>
          <w:tcPr>
            <w:tcW w:w="1349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CD7BAD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  <w:rPr>
                <w:rStyle w:val="26"/>
                <w:lang w:val="en-US"/>
              </w:rPr>
            </w:pPr>
          </w:p>
          <w:p w:rsidR="00162900" w:rsidRDefault="00CD7BAD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  <w:lang w:val="en-US"/>
              </w:rPr>
              <w:t xml:space="preserve"> </w:t>
            </w:r>
            <w:r w:rsidR="0081016B">
              <w:rPr>
                <w:rStyle w:val="26"/>
              </w:rPr>
              <w:t>Как да подобря общуването си с другите и да се откажа от лошите привички.</w:t>
            </w:r>
          </w:p>
        </w:tc>
      </w:tr>
      <w:tr w:rsidR="00162900" w:rsidTr="00EC7B39">
        <w:trPr>
          <w:trHeight w:hRule="exact" w:val="6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</w:pPr>
            <w:r>
              <w:rPr>
                <w:rStyle w:val="26"/>
              </w:rPr>
              <w:t>3.</w:t>
            </w:r>
          </w:p>
        </w:tc>
        <w:tc>
          <w:tcPr>
            <w:tcW w:w="1349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</w:pPr>
            <w:r>
              <w:rPr>
                <w:rStyle w:val="26"/>
              </w:rPr>
              <w:t>Какво знаем за зависимостите - алкохол, хазарт, наркотици.</w:t>
            </w:r>
          </w:p>
        </w:tc>
      </w:tr>
      <w:tr w:rsidR="00162900" w:rsidTr="00EC7B39">
        <w:trPr>
          <w:trHeight w:hRule="exact" w:val="6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right"/>
            </w:pPr>
            <w:r>
              <w:rPr>
                <w:rStyle w:val="26"/>
              </w:rPr>
              <w:t>4.</w:t>
            </w:r>
          </w:p>
        </w:tc>
        <w:tc>
          <w:tcPr>
            <w:tcW w:w="13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2900" w:rsidRDefault="0081016B">
            <w:pPr>
              <w:pStyle w:val="20"/>
              <w:framePr w:w="14194" w:h="2870" w:wrap="none" w:vAnchor="page" w:hAnchor="page" w:x="775" w:y="3734"/>
              <w:shd w:val="clear" w:color="auto" w:fill="auto"/>
              <w:spacing w:before="0" w:line="240" w:lineRule="exact"/>
              <w:jc w:val="left"/>
            </w:pPr>
            <w:proofErr w:type="spellStart"/>
            <w:r>
              <w:rPr>
                <w:rStyle w:val="26"/>
              </w:rPr>
              <w:t>Народо</w:t>
            </w:r>
            <w:proofErr w:type="spellEnd"/>
            <w:r>
              <w:rPr>
                <w:rStyle w:val="26"/>
              </w:rPr>
              <w:t xml:space="preserve"> - психология: „С какъвто се събереш, такъв ставаш!”.Жертви ли сме на наказанията на родителите си?</w:t>
            </w:r>
          </w:p>
        </w:tc>
      </w:tr>
    </w:tbl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after="218" w:line="240" w:lineRule="exact"/>
        <w:ind w:left="400"/>
        <w:jc w:val="left"/>
      </w:pPr>
      <w:r>
        <w:t>5. Какво мисля за „правилата“: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after="203" w:line="240" w:lineRule="exact"/>
        <w:jc w:val="both"/>
      </w:pPr>
      <w:r>
        <w:t>-Трябва постоянно да съм нащрек, за да не ме смачка този ужасен живот!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259" w:lineRule="exact"/>
        <w:jc w:val="both"/>
      </w:pPr>
      <w:r>
        <w:t>-Аз съм малък и незначителен и нямам право да натрапвам на другите каквото и да е. Трябва да потисна чувствата си и много да се старая, за да се харесам на хората!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-Трябва да полагам максимални усилия, за да се представя винаги в най-добра светлина!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-Никой няма право на грешки. Ако човек сгреши, трябва да бъде жестоко наказан!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-Трябва да държа хората на дистанция, за да не ме наранят!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-Трябва да се представям само в най-добра светлина!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-Трябва по всякакъв начин да се старая да си „</w:t>
      </w:r>
      <w:proofErr w:type="spellStart"/>
      <w:r>
        <w:t>пасна</w:t>
      </w:r>
      <w:proofErr w:type="spellEnd"/>
      <w:r>
        <w:t>” с другите (да се нагодя към другите)!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-Трябва да успея на всяка цена!</w:t>
      </w:r>
    </w:p>
    <w:p w:rsidR="00CD7BAD" w:rsidRDefault="00CD7BAD" w:rsidP="00EC7B39">
      <w:pPr>
        <w:pStyle w:val="20"/>
        <w:framePr w:w="14596" w:h="5170" w:hRule="exact" w:wrap="none" w:vAnchor="page" w:hAnchor="page" w:x="781" w:y="6739"/>
        <w:shd w:val="clear" w:color="auto" w:fill="auto"/>
        <w:spacing w:before="0" w:line="504" w:lineRule="exact"/>
        <w:jc w:val="both"/>
      </w:pPr>
      <w:r>
        <w:t>-Винаги трябва да се съобразявам с общественото мнение!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81016B">
      <w:pPr>
        <w:pStyle w:val="a5"/>
        <w:framePr w:wrap="none" w:vAnchor="page" w:hAnchor="page" w:x="1418" w:y="2272"/>
        <w:shd w:val="clear" w:color="auto" w:fill="auto"/>
        <w:spacing w:line="240" w:lineRule="exact"/>
      </w:pPr>
      <w:r>
        <w:rPr>
          <w:rStyle w:val="a6"/>
          <w:b/>
          <w:bCs/>
        </w:rPr>
        <w:lastRenderedPageBreak/>
        <w:t>IV. По избор на учители и ученици</w:t>
      </w:r>
    </w:p>
    <w:p w:rsidR="00162900" w:rsidRDefault="0081016B" w:rsidP="00CD7BAD">
      <w:pPr>
        <w:pStyle w:val="22"/>
        <w:framePr w:h="796" w:hRule="exact" w:wrap="none" w:vAnchor="page" w:hAnchor="page" w:x="885" w:y="1456"/>
        <w:shd w:val="clear" w:color="auto" w:fill="auto"/>
        <w:spacing w:after="0" w:line="240" w:lineRule="exact"/>
        <w:ind w:firstLine="560"/>
        <w:jc w:val="left"/>
      </w:pPr>
      <w:bookmarkStart w:id="8" w:name="bookmark7"/>
      <w:r>
        <w:t>ОЧАКВАНИ РЕЗУЛТАТИ</w:t>
      </w:r>
      <w:bookmarkEnd w:id="8"/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Повишаване на личното самочувствие на обучаваните и формиране на умения и нагласи за участие в проблемите на класа, училището, обществото.</w:t>
      </w:r>
    </w:p>
    <w:p w:rsidR="00162900" w:rsidRDefault="00CD7BAD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У</w:t>
      </w:r>
      <w:r w:rsidR="0081016B">
        <w:t>мения за активно участие в социалния и обществения живот на страната.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Знания за здравословен начин на живот.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Приобщаване към личните и обществените проблеми,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Изграждане на собствена позиция по социално-значими въпроси и умения за изразяването й.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Перспективно мислене, отговорно отношение и положителни нагласи към хората и света като цяло.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Умения за водене на социален диалог по наболели проблеми на училищно ниво, в семейството, обществото.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Създаване на социални контакти.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 xml:space="preserve">Знания за духовните и социалните ценности, </w:t>
      </w:r>
      <w:proofErr w:type="spellStart"/>
      <w:r>
        <w:t>интеркултурност</w:t>
      </w:r>
      <w:proofErr w:type="spellEnd"/>
      <w:r>
        <w:t>.</w:t>
      </w:r>
    </w:p>
    <w:p w:rsidR="00162900" w:rsidRDefault="0081016B">
      <w:pPr>
        <w:pStyle w:val="20"/>
        <w:framePr w:w="15302" w:h="3091" w:hRule="exact" w:wrap="none" w:vAnchor="page" w:hAnchor="page" w:x="885" w:y="2566"/>
        <w:shd w:val="clear" w:color="auto" w:fill="auto"/>
        <w:spacing w:before="0" w:line="274" w:lineRule="exact"/>
        <w:ind w:firstLine="560"/>
        <w:jc w:val="left"/>
      </w:pPr>
      <w:r>
        <w:t>Изграждане на усет за индивидуалност.</w:t>
      </w:r>
    </w:p>
    <w:p w:rsidR="00CD7BAD" w:rsidRDefault="00CD7BAD" w:rsidP="00F84E11">
      <w:pPr>
        <w:pStyle w:val="22"/>
        <w:framePr w:w="4681" w:wrap="none" w:vAnchor="page" w:hAnchor="page" w:x="1441" w:y="5851"/>
        <w:shd w:val="clear" w:color="auto" w:fill="auto"/>
        <w:spacing w:after="0" w:line="240" w:lineRule="exact"/>
        <w:ind w:firstLine="580"/>
      </w:pPr>
      <w:bookmarkStart w:id="9" w:name="bookmark8"/>
      <w:r>
        <w:rPr>
          <w:rStyle w:val="29"/>
          <w:b/>
          <w:bCs/>
        </w:rPr>
        <w:t>ОБЯСНИТЕЛНИ БЕЛЕЖКИ</w:t>
      </w:r>
      <w:bookmarkEnd w:id="9"/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895"/>
        </w:tabs>
        <w:spacing w:before="0" w:line="274" w:lineRule="exact"/>
        <w:ind w:right="260" w:firstLine="580"/>
        <w:jc w:val="both"/>
      </w:pPr>
      <w:r>
        <w:t>Всеки преподавател има право на избор на тема от учебната програма. При избора се има предвид възрастта на учениците и най-вече техният интерес към определена проблематика. За да няма дублиране на теми, при усвояване на определена тема учителят отразява това в дневника на класа и в забележка към учебната програма (клас - тема). При наличие на проявен интерес от страна на учениците по определена тема, се допуска разискване в рамките на следващ „свободен” час, от следващ заместник. Това повторение също се отразява в учебната програма за съответния клас.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932"/>
        </w:tabs>
        <w:spacing w:before="0" w:line="274" w:lineRule="exact"/>
        <w:ind w:left="580"/>
        <w:jc w:val="both"/>
      </w:pPr>
      <w:r>
        <w:t xml:space="preserve">За качественото провеждане на част от часовете се използват преносим компютър, </w:t>
      </w:r>
      <w:proofErr w:type="spellStart"/>
      <w:r>
        <w:t>таблет</w:t>
      </w:r>
      <w:proofErr w:type="spellEnd"/>
      <w:r>
        <w:t>, мултимедия, принтер, информация от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shd w:val="clear" w:color="auto" w:fill="auto"/>
        <w:spacing w:before="0" w:line="274" w:lineRule="exact"/>
        <w:ind w:firstLine="580"/>
        <w:jc w:val="both"/>
      </w:pPr>
      <w:r>
        <w:t>глобалната мрежа Интернет, книги от училищната библиотека, други.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895"/>
        </w:tabs>
        <w:spacing w:before="0" w:line="274" w:lineRule="exact"/>
        <w:ind w:right="260" w:firstLine="580"/>
        <w:jc w:val="both"/>
      </w:pPr>
      <w:r>
        <w:t>Основна форма на работа - дискусия. Други форми - казуси, анкети, изследвания, сбирки, ситуационни игри, тематични презентации, лекции от други специалисти, есета, портфолиа.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885"/>
        </w:tabs>
        <w:spacing w:before="0" w:line="274" w:lineRule="exact"/>
        <w:ind w:right="260" w:firstLine="580"/>
        <w:jc w:val="both"/>
      </w:pPr>
      <w:r>
        <w:t xml:space="preserve">Основен принцип на работа - активност и </w:t>
      </w:r>
      <w:proofErr w:type="spellStart"/>
      <w:r>
        <w:t>дискусионност</w:t>
      </w:r>
      <w:proofErr w:type="spellEnd"/>
      <w:r>
        <w:t>, които позволяват активно участие на учениците, възможности за изразяване на собствени ценности, нагласи, гледни точки.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895"/>
        </w:tabs>
        <w:spacing w:before="0" w:line="274" w:lineRule="exact"/>
        <w:ind w:right="260" w:firstLine="580"/>
        <w:jc w:val="both"/>
      </w:pPr>
      <w:r>
        <w:t>Учебната програма не предполага записване на учебен план и вписване на цифрови оценки. Оценката за участието на учениците е само качествена. Значимите резултати и нетрадиционните решения се публикуват на сайта на училището.</w:t>
      </w:r>
    </w:p>
    <w:p w:rsidR="00F84E11" w:rsidRDefault="00F84E11" w:rsidP="00F84E11">
      <w:pPr>
        <w:pStyle w:val="20"/>
        <w:framePr w:w="15542" w:h="3927" w:hRule="exact" w:wrap="none" w:vAnchor="page" w:hAnchor="page" w:x="661" w:y="6691"/>
        <w:numPr>
          <w:ilvl w:val="0"/>
          <w:numId w:val="5"/>
        </w:numPr>
        <w:shd w:val="clear" w:color="auto" w:fill="auto"/>
        <w:tabs>
          <w:tab w:val="left" w:pos="932"/>
        </w:tabs>
        <w:spacing w:before="0" w:line="274" w:lineRule="exact"/>
        <w:ind w:firstLine="580"/>
        <w:jc w:val="both"/>
      </w:pPr>
      <w:r>
        <w:t>Контрол по изпълнението на учебната програма се осъществява от директора на училището и заместник-директора по учебната дейност.</w:t>
      </w:r>
    </w:p>
    <w:p w:rsidR="00162900" w:rsidRDefault="00162900">
      <w:pPr>
        <w:rPr>
          <w:sz w:val="2"/>
          <w:szCs w:val="2"/>
        </w:rPr>
        <w:sectPr w:rsidR="00162900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162900" w:rsidRDefault="00162900">
      <w:pPr>
        <w:rPr>
          <w:sz w:val="2"/>
          <w:szCs w:val="2"/>
        </w:rPr>
      </w:pPr>
    </w:p>
    <w:sectPr w:rsidR="00162900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48" w:rsidRDefault="00567748">
      <w:r>
        <w:separator/>
      </w:r>
    </w:p>
  </w:endnote>
  <w:endnote w:type="continuationSeparator" w:id="0">
    <w:p w:rsidR="00567748" w:rsidRDefault="0056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48" w:rsidRDefault="00567748"/>
  </w:footnote>
  <w:footnote w:type="continuationSeparator" w:id="0">
    <w:p w:rsidR="00567748" w:rsidRDefault="0056774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0F4C"/>
    <w:multiLevelType w:val="hybridMultilevel"/>
    <w:tmpl w:val="30AC9E92"/>
    <w:lvl w:ilvl="0" w:tplc="04020001">
      <w:start w:val="1"/>
      <w:numFmt w:val="bullet"/>
      <w:lvlText w:val=""/>
      <w:lvlJc w:val="left"/>
      <w:pPr>
        <w:ind w:left="23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40" w:hanging="360"/>
      </w:pPr>
      <w:rPr>
        <w:rFonts w:ascii="Wingdings" w:hAnsi="Wingdings" w:hint="default"/>
      </w:rPr>
    </w:lvl>
  </w:abstractNum>
  <w:abstractNum w:abstractNumId="1">
    <w:nsid w:val="03E34994"/>
    <w:multiLevelType w:val="multilevel"/>
    <w:tmpl w:val="D938EBBC"/>
    <w:lvl w:ilvl="0">
      <w:start w:val="2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C97B73"/>
    <w:multiLevelType w:val="multilevel"/>
    <w:tmpl w:val="9FE208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496E99"/>
    <w:multiLevelType w:val="multilevel"/>
    <w:tmpl w:val="78C216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0A63C4"/>
    <w:multiLevelType w:val="multilevel"/>
    <w:tmpl w:val="30020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9F5A8A"/>
    <w:multiLevelType w:val="hybridMultilevel"/>
    <w:tmpl w:val="78FAA666"/>
    <w:lvl w:ilvl="0" w:tplc="04020001">
      <w:start w:val="1"/>
      <w:numFmt w:val="bullet"/>
      <w:lvlText w:val=""/>
      <w:lvlJc w:val="left"/>
      <w:pPr>
        <w:ind w:left="23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4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40" w:hanging="360"/>
      </w:pPr>
      <w:rPr>
        <w:rFonts w:ascii="Wingdings" w:hAnsi="Wingdings" w:hint="default"/>
      </w:rPr>
    </w:lvl>
  </w:abstractNum>
  <w:abstractNum w:abstractNumId="6">
    <w:nsid w:val="527A4977"/>
    <w:multiLevelType w:val="hybridMultilevel"/>
    <w:tmpl w:val="48C4EF92"/>
    <w:lvl w:ilvl="0" w:tplc="E826B006">
      <w:numFmt w:val="bullet"/>
      <w:lvlText w:val=""/>
      <w:lvlJc w:val="left"/>
      <w:pPr>
        <w:ind w:left="20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7">
    <w:nsid w:val="726B3E62"/>
    <w:multiLevelType w:val="multilevel"/>
    <w:tmpl w:val="0226ED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900"/>
    <w:rsid w:val="00162900"/>
    <w:rsid w:val="00224418"/>
    <w:rsid w:val="00567748"/>
    <w:rsid w:val="005901E7"/>
    <w:rsid w:val="005B6E45"/>
    <w:rsid w:val="0081016B"/>
    <w:rsid w:val="00A7553F"/>
    <w:rsid w:val="00AB5523"/>
    <w:rsid w:val="00B40F8A"/>
    <w:rsid w:val="00CD7BAD"/>
    <w:rsid w:val="00E950D7"/>
    <w:rsid w:val="00EC7B39"/>
    <w:rsid w:val="00F8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9pt">
    <w:name w:val="Основен текст (5) + 9 pt;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51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Горен или долен 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Горен или долен 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8">
    <w:name w:val="Основен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">
    <w:name w:val="Основен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100">
    <w:name w:val="Основен текст (10)_"/>
    <w:basedOn w:val="a0"/>
    <w:link w:val="101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27">
    <w:name w:val="Горен или долен колонтитул (2)_"/>
    <w:basedOn w:val="a0"/>
    <w:link w:val="2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LucidaSansUnicode6pt">
    <w:name w:val="Горен или долен колонтитул (2) + Lucida Sans Unicode;6 pt"/>
    <w:basedOn w:val="2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bg-BG" w:eastAsia="bg-BG" w:bidi="bg-BG"/>
    </w:rPr>
  </w:style>
  <w:style w:type="character" w:customStyle="1" w:styleId="29">
    <w:name w:val="Заглавие #2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293" w:lineRule="exact"/>
      <w:jc w:val="center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900" w:after="300" w:line="0" w:lineRule="atLeast"/>
      <w:jc w:val="right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1020" w:after="180" w:line="0" w:lineRule="atLeas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before="480" w:after="1200" w:line="0" w:lineRule="atLeast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0" w:line="26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лавие #2"/>
    <w:basedOn w:val="a"/>
    <w:link w:val="21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ен текст (8)"/>
    <w:basedOn w:val="a"/>
    <w:link w:val="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ен текст (9)"/>
    <w:basedOn w:val="a"/>
    <w:link w:val="9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spacing w:val="-10"/>
      <w:sz w:val="28"/>
      <w:szCs w:val="28"/>
    </w:rPr>
  </w:style>
  <w:style w:type="paragraph" w:customStyle="1" w:styleId="101">
    <w:name w:val="Основен текст (10)"/>
    <w:basedOn w:val="a"/>
    <w:link w:val="100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28">
    <w:name w:val="Горен или долен колонтитул (2)"/>
    <w:basedOn w:val="a"/>
    <w:link w:val="27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E950D7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950D7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EC7B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59pt">
    <w:name w:val="Основен текст (5) + 9 pt;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51">
    <w:name w:val="Основен текст (5) + Не е удебелен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лавие #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Горен или долен 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Горен или долен 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8">
    <w:name w:val="Основен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9">
    <w:name w:val="Основен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100">
    <w:name w:val="Основен текст (10)_"/>
    <w:basedOn w:val="a0"/>
    <w:link w:val="101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27">
    <w:name w:val="Горен или долен колонтитул (2)_"/>
    <w:basedOn w:val="a0"/>
    <w:link w:val="2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LucidaSansUnicode6pt">
    <w:name w:val="Горен или долен колонтитул (2) + Lucida Sans Unicode;6 pt"/>
    <w:basedOn w:val="27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bg-BG" w:eastAsia="bg-BG" w:bidi="bg-BG"/>
    </w:rPr>
  </w:style>
  <w:style w:type="character" w:customStyle="1" w:styleId="29">
    <w:name w:val="Заглавие #2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293" w:lineRule="exact"/>
      <w:jc w:val="center"/>
    </w:pPr>
    <w:rPr>
      <w:rFonts w:ascii="Trebuchet MS" w:eastAsia="Trebuchet MS" w:hAnsi="Trebuchet MS" w:cs="Trebuchet MS"/>
      <w:b/>
      <w:bCs/>
      <w:sz w:val="21"/>
      <w:szCs w:val="21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900" w:after="300" w:line="0" w:lineRule="atLeast"/>
      <w:jc w:val="right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1020" w:after="180" w:line="0" w:lineRule="atLeas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before="480" w:after="1200" w:line="0" w:lineRule="atLeast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0" w:line="26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лавие #2"/>
    <w:basedOn w:val="a"/>
    <w:link w:val="21"/>
    <w:pPr>
      <w:shd w:val="clear" w:color="auto" w:fill="FFFFFF"/>
      <w:spacing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лавие #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ен текст (8)"/>
    <w:basedOn w:val="a"/>
    <w:link w:val="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ен текст (9)"/>
    <w:basedOn w:val="a"/>
    <w:link w:val="9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spacing w:val="-10"/>
      <w:sz w:val="28"/>
      <w:szCs w:val="28"/>
    </w:rPr>
  </w:style>
  <w:style w:type="paragraph" w:customStyle="1" w:styleId="101">
    <w:name w:val="Основен текст (10)"/>
    <w:basedOn w:val="a"/>
    <w:link w:val="100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28">
    <w:name w:val="Горен или долен колонтитул (2)"/>
    <w:basedOn w:val="a"/>
    <w:link w:val="27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E950D7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E950D7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EC7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ххх</cp:lastModifiedBy>
  <cp:revision>2</cp:revision>
  <cp:lastPrinted>2024-09-24T05:21:00Z</cp:lastPrinted>
  <dcterms:created xsi:type="dcterms:W3CDTF">2024-10-29T11:59:00Z</dcterms:created>
  <dcterms:modified xsi:type="dcterms:W3CDTF">2024-10-29T11:59:00Z</dcterms:modified>
</cp:coreProperties>
</file>